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0CC55" w14:textId="77777777" w:rsidR="005C024B" w:rsidRDefault="005C024B" w:rsidP="005C024B">
      <w:pPr>
        <w:pStyle w:val="Corpsdetexte"/>
        <w:ind w:right="114"/>
        <w:jc w:val="center"/>
        <w:rPr>
          <w:color w:val="FF0000"/>
          <w:sz w:val="20"/>
          <w:szCs w:val="20"/>
        </w:rPr>
      </w:pPr>
    </w:p>
    <w:p w14:paraId="4E7BC021" w14:textId="77777777" w:rsidR="005C024B" w:rsidRDefault="005C024B" w:rsidP="005C024B">
      <w:pPr>
        <w:pStyle w:val="Corpsdetexte"/>
        <w:ind w:right="114"/>
        <w:jc w:val="center"/>
        <w:rPr>
          <w:color w:val="FF0000"/>
          <w:sz w:val="20"/>
          <w:szCs w:val="20"/>
        </w:rPr>
      </w:pPr>
    </w:p>
    <w:p w14:paraId="7C869783" w14:textId="77777777" w:rsidR="005C024B" w:rsidRDefault="005C024B" w:rsidP="005C024B">
      <w:pPr>
        <w:pStyle w:val="Corpsdetexte"/>
        <w:ind w:right="114"/>
        <w:jc w:val="center"/>
        <w:rPr>
          <w:color w:val="FF0000"/>
          <w:sz w:val="20"/>
          <w:szCs w:val="20"/>
        </w:rPr>
      </w:pPr>
    </w:p>
    <w:p w14:paraId="526F8183" w14:textId="3F219365" w:rsidR="005C024B" w:rsidRDefault="005C024B" w:rsidP="00C448EA">
      <w:pPr>
        <w:pStyle w:val="Corpsdetexte"/>
        <w:ind w:right="114"/>
        <w:jc w:val="center"/>
        <w:rPr>
          <w:color w:val="FF0000"/>
          <w:sz w:val="20"/>
          <w:szCs w:val="20"/>
        </w:rPr>
      </w:pPr>
      <w:r w:rsidRPr="000E37C1">
        <w:rPr>
          <w:color w:val="FF0000"/>
          <w:sz w:val="20"/>
          <w:szCs w:val="20"/>
        </w:rPr>
        <w:t xml:space="preserve">[Exemple </w:t>
      </w:r>
      <w:r w:rsidR="00C448EA">
        <w:rPr>
          <w:color w:val="FF0000"/>
          <w:sz w:val="20"/>
          <w:szCs w:val="20"/>
        </w:rPr>
        <w:t>e-</w:t>
      </w:r>
      <w:r w:rsidRPr="000E37C1">
        <w:rPr>
          <w:color w:val="FF0000"/>
          <w:sz w:val="20"/>
          <w:szCs w:val="20"/>
        </w:rPr>
        <w:t>mail</w:t>
      </w:r>
      <w:r w:rsidR="00384EFF">
        <w:rPr>
          <w:color w:val="FF0000"/>
          <w:sz w:val="20"/>
          <w:szCs w:val="20"/>
        </w:rPr>
        <w:t xml:space="preserve"> à destination d</w:t>
      </w:r>
      <w:r w:rsidR="00C417DB">
        <w:rPr>
          <w:color w:val="FF0000"/>
          <w:sz w:val="20"/>
          <w:szCs w:val="20"/>
        </w:rPr>
        <w:t>es clients professionnels</w:t>
      </w:r>
      <w:r w:rsidR="00C448EA">
        <w:rPr>
          <w:color w:val="FF0000"/>
          <w:sz w:val="20"/>
          <w:szCs w:val="20"/>
        </w:rPr>
        <w:t xml:space="preserve"> à personnaliser</w:t>
      </w:r>
      <w:r w:rsidRPr="000E37C1">
        <w:rPr>
          <w:color w:val="FF0000"/>
          <w:sz w:val="20"/>
          <w:szCs w:val="20"/>
        </w:rPr>
        <w:t>]</w:t>
      </w:r>
    </w:p>
    <w:p w14:paraId="1AC8616C" w14:textId="77777777" w:rsidR="005C024B" w:rsidRDefault="005C024B" w:rsidP="005C024B">
      <w:pPr>
        <w:pStyle w:val="Corpsdetexte"/>
        <w:ind w:right="114"/>
        <w:rPr>
          <w:color w:val="FF0000"/>
          <w:sz w:val="20"/>
          <w:szCs w:val="20"/>
        </w:rPr>
      </w:pPr>
    </w:p>
    <w:p w14:paraId="177ED420" w14:textId="215F83E4" w:rsidR="005C024B" w:rsidRPr="00C417DB" w:rsidRDefault="005C024B" w:rsidP="00C417DB">
      <w:pPr>
        <w:pStyle w:val="Corpsdetexte"/>
        <w:spacing w:before="249"/>
        <w:jc w:val="both"/>
        <w:rPr>
          <w:rFonts w:ascii="Arial" w:hAnsi="Arial" w:cs="Arial"/>
          <w:b/>
          <w:bCs/>
          <w:spacing w:val="-1"/>
          <w:sz w:val="20"/>
          <w:szCs w:val="20"/>
        </w:rPr>
      </w:pPr>
      <w:bookmarkStart w:id="0" w:name="_Hlk133418519"/>
      <w:r w:rsidRPr="00AD23C4">
        <w:rPr>
          <w:rFonts w:ascii="Arial" w:hAnsi="Arial" w:cs="Arial"/>
          <w:b/>
          <w:bCs/>
          <w:sz w:val="20"/>
          <w:szCs w:val="20"/>
        </w:rPr>
        <w:t>Objet du mail</w:t>
      </w:r>
      <w:r w:rsidRPr="00AD23C4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AD23C4">
        <w:rPr>
          <w:rFonts w:ascii="Arial" w:hAnsi="Arial" w:cs="Arial"/>
          <w:b/>
          <w:bCs/>
          <w:sz w:val="20"/>
          <w:szCs w:val="20"/>
        </w:rPr>
        <w:t>:</w:t>
      </w:r>
      <w:r w:rsidRPr="00AD23C4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C417DB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AD23C4">
        <w:rPr>
          <w:rFonts w:ascii="Arial" w:hAnsi="Arial" w:cs="Arial"/>
          <w:b/>
          <w:bCs/>
          <w:sz w:val="20"/>
          <w:szCs w:val="20"/>
        </w:rPr>
        <w:t>Nouveau service dans votre agence : reprise de vos déchets de chantier</w:t>
      </w:r>
    </w:p>
    <w:p w14:paraId="779C7E14" w14:textId="77777777" w:rsidR="005C024B" w:rsidRPr="00AD23C4" w:rsidRDefault="005C024B" w:rsidP="005C024B">
      <w:pPr>
        <w:pStyle w:val="Corpsdetexte"/>
        <w:jc w:val="both"/>
        <w:rPr>
          <w:rFonts w:ascii="Arial" w:hAnsi="Arial" w:cs="Arial"/>
          <w:sz w:val="20"/>
          <w:szCs w:val="20"/>
        </w:rPr>
      </w:pPr>
    </w:p>
    <w:p w14:paraId="499DB6C8" w14:textId="77777777" w:rsidR="005C024B" w:rsidRPr="00AD23C4" w:rsidRDefault="005C024B" w:rsidP="005C024B">
      <w:pPr>
        <w:pStyle w:val="Corpsdetexte"/>
        <w:spacing w:before="12"/>
        <w:jc w:val="both"/>
        <w:rPr>
          <w:rFonts w:ascii="Arial" w:hAnsi="Arial" w:cs="Arial"/>
          <w:sz w:val="20"/>
          <w:szCs w:val="20"/>
        </w:rPr>
      </w:pPr>
    </w:p>
    <w:p w14:paraId="5C1FFD64" w14:textId="5407BA0E" w:rsidR="005C024B" w:rsidRPr="00AD23C4" w:rsidRDefault="005C024B" w:rsidP="005C024B">
      <w:pPr>
        <w:pStyle w:val="Corpsdetexte"/>
        <w:jc w:val="both"/>
        <w:rPr>
          <w:rStyle w:val="normaltextrun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bookmarkStart w:id="1" w:name="_Hlk132361753"/>
      <w:bookmarkStart w:id="2" w:name="_Hlk132358880"/>
      <w:r w:rsidRPr="00AD23C4">
        <w:rPr>
          <w:rStyle w:val="normaltextrun"/>
          <w:rFonts w:ascii="Arial" w:hAnsi="Arial" w:cs="Arial"/>
          <w:color w:val="000000"/>
          <w:sz w:val="20"/>
          <w:szCs w:val="20"/>
          <w:bdr w:val="none" w:sz="0" w:space="0" w:color="auto" w:frame="1"/>
        </w:rPr>
        <w:t>Chères clientes, chers clients,</w:t>
      </w:r>
    </w:p>
    <w:p w14:paraId="2CAD5D71" w14:textId="1CCB0110" w:rsidR="003B1792" w:rsidRPr="00AD23C4" w:rsidRDefault="00A52667" w:rsidP="009E4E28">
      <w:pPr>
        <w:pStyle w:val="Corpsdetexte"/>
        <w:spacing w:before="233"/>
        <w:ind w:right="116"/>
        <w:jc w:val="both"/>
        <w:rPr>
          <w:rFonts w:ascii="Arial" w:hAnsi="Arial" w:cs="Arial"/>
          <w:sz w:val="20"/>
          <w:szCs w:val="20"/>
        </w:rPr>
      </w:pPr>
      <w:r w:rsidRPr="00AD23C4">
        <w:rPr>
          <w:rFonts w:ascii="Arial" w:hAnsi="Arial" w:cs="Arial"/>
          <w:sz w:val="20"/>
          <w:szCs w:val="20"/>
        </w:rPr>
        <w:t>Suite</w:t>
      </w:r>
      <w:r w:rsidR="005C024B" w:rsidRPr="00AD23C4">
        <w:rPr>
          <w:rFonts w:ascii="Arial" w:hAnsi="Arial" w:cs="Arial"/>
          <w:sz w:val="20"/>
          <w:szCs w:val="20"/>
        </w:rPr>
        <w:t xml:space="preserve"> à la mise en place de la filière de Responsabilité Elargie des Producteurs appliquée</w:t>
      </w:r>
      <w:r w:rsidR="003B1792" w:rsidRPr="00AD23C4">
        <w:rPr>
          <w:rFonts w:ascii="Arial" w:hAnsi="Arial" w:cs="Arial"/>
          <w:sz w:val="20"/>
          <w:szCs w:val="20"/>
        </w:rPr>
        <w:t xml:space="preserve"> aux</w:t>
      </w:r>
      <w:r w:rsidR="005C024B" w:rsidRPr="00AD23C4">
        <w:rPr>
          <w:rFonts w:ascii="Arial" w:hAnsi="Arial" w:cs="Arial"/>
          <w:sz w:val="20"/>
          <w:szCs w:val="20"/>
        </w:rPr>
        <w:t xml:space="preserve"> Produits et Matériaux de la Construction du secteur du bâtiment (REP PMCB) et conformément à la réglementation en vigueur, votre agence</w:t>
      </w:r>
      <w:r w:rsidRPr="00AD23C4">
        <w:rPr>
          <w:rFonts w:ascii="Arial" w:hAnsi="Arial" w:cs="Arial"/>
          <w:sz w:val="20"/>
          <w:szCs w:val="20"/>
        </w:rPr>
        <w:t>, en partenariat avec l’éco-organis</w:t>
      </w:r>
      <w:r w:rsidR="00FA680A" w:rsidRPr="00AD23C4">
        <w:rPr>
          <w:rFonts w:ascii="Arial" w:hAnsi="Arial" w:cs="Arial"/>
          <w:sz w:val="20"/>
          <w:szCs w:val="20"/>
        </w:rPr>
        <w:t>m</w:t>
      </w:r>
      <w:r w:rsidRPr="00AD23C4">
        <w:rPr>
          <w:rFonts w:ascii="Arial" w:hAnsi="Arial" w:cs="Arial"/>
          <w:sz w:val="20"/>
          <w:szCs w:val="20"/>
        </w:rPr>
        <w:t>e Valdelia,</w:t>
      </w:r>
      <w:r w:rsidR="005C024B" w:rsidRPr="00AD23C4">
        <w:rPr>
          <w:rFonts w:ascii="Arial" w:hAnsi="Arial" w:cs="Arial"/>
          <w:sz w:val="20"/>
          <w:szCs w:val="20"/>
        </w:rPr>
        <w:t xml:space="preserve"> vous propose un nouveau service : </w:t>
      </w:r>
      <w:r w:rsidRPr="00AD23C4">
        <w:rPr>
          <w:rFonts w:ascii="Arial" w:hAnsi="Arial" w:cs="Arial"/>
          <w:sz w:val="20"/>
          <w:szCs w:val="20"/>
        </w:rPr>
        <w:tab/>
      </w:r>
    </w:p>
    <w:p w14:paraId="4FBD398C" w14:textId="2A64254D" w:rsidR="005C024B" w:rsidRPr="00AD23C4" w:rsidRDefault="005C024B" w:rsidP="008406B5">
      <w:pPr>
        <w:pStyle w:val="Corpsdetexte"/>
        <w:spacing w:before="233"/>
        <w:ind w:right="116"/>
        <w:jc w:val="center"/>
        <w:rPr>
          <w:rFonts w:ascii="Arial" w:hAnsi="Arial" w:cs="Arial"/>
          <w:b/>
          <w:bCs/>
          <w:sz w:val="20"/>
          <w:szCs w:val="20"/>
        </w:rPr>
      </w:pPr>
      <w:r w:rsidRPr="00AD23C4">
        <w:rPr>
          <w:rFonts w:ascii="Arial" w:hAnsi="Arial" w:cs="Arial"/>
          <w:b/>
          <w:bCs/>
          <w:sz w:val="20"/>
          <w:szCs w:val="20"/>
        </w:rPr>
        <w:t xml:space="preserve">La reprise </w:t>
      </w:r>
      <w:r w:rsidR="00830BEA" w:rsidRPr="00AD23C4">
        <w:rPr>
          <w:rFonts w:ascii="Arial" w:hAnsi="Arial" w:cs="Arial"/>
          <w:b/>
          <w:bCs/>
          <w:sz w:val="20"/>
          <w:szCs w:val="20"/>
        </w:rPr>
        <w:t xml:space="preserve">directement sur notre point de vente de vos </w:t>
      </w:r>
      <w:r w:rsidRPr="00AD23C4">
        <w:rPr>
          <w:rFonts w:ascii="Arial" w:hAnsi="Arial" w:cs="Arial"/>
          <w:b/>
          <w:bCs/>
          <w:sz w:val="20"/>
          <w:szCs w:val="20"/>
        </w:rPr>
        <w:t xml:space="preserve">déchets </w:t>
      </w:r>
      <w:r w:rsidR="00830BEA" w:rsidRPr="00AD23C4">
        <w:rPr>
          <w:rFonts w:ascii="Arial" w:hAnsi="Arial" w:cs="Arial"/>
          <w:b/>
          <w:bCs/>
          <w:sz w:val="20"/>
          <w:szCs w:val="20"/>
        </w:rPr>
        <w:t xml:space="preserve">de chantier </w:t>
      </w:r>
      <w:r w:rsidR="008406B5">
        <w:rPr>
          <w:rFonts w:ascii="Arial" w:hAnsi="Arial" w:cs="Arial"/>
          <w:b/>
          <w:bCs/>
          <w:sz w:val="20"/>
          <w:szCs w:val="20"/>
        </w:rPr>
        <w:br/>
      </w:r>
      <w:r w:rsidR="00830BEA" w:rsidRPr="008406B5">
        <w:rPr>
          <w:rFonts w:ascii="Arial" w:hAnsi="Arial" w:cs="Arial"/>
          <w:sz w:val="20"/>
          <w:szCs w:val="20"/>
        </w:rPr>
        <w:t xml:space="preserve">(produits et matériaux de la construction </w:t>
      </w:r>
      <w:r w:rsidRPr="008406B5">
        <w:rPr>
          <w:rFonts w:ascii="Arial" w:hAnsi="Arial" w:cs="Arial"/>
          <w:sz w:val="20"/>
          <w:szCs w:val="20"/>
        </w:rPr>
        <w:t>du bâtiment</w:t>
      </w:r>
      <w:r w:rsidR="00830BEA" w:rsidRPr="008406B5">
        <w:rPr>
          <w:rFonts w:ascii="Arial" w:hAnsi="Arial" w:cs="Arial"/>
          <w:sz w:val="20"/>
          <w:szCs w:val="20"/>
        </w:rPr>
        <w:t xml:space="preserve"> uniquement).</w:t>
      </w:r>
    </w:p>
    <w:p w14:paraId="3C6D4D8B" w14:textId="6BF5B252" w:rsidR="009E4E28" w:rsidRPr="00AD23C4" w:rsidRDefault="009E4E28" w:rsidP="009E4E28">
      <w:pPr>
        <w:pStyle w:val="Corpsdetexte"/>
        <w:spacing w:before="233"/>
        <w:ind w:right="116"/>
        <w:jc w:val="center"/>
        <w:rPr>
          <w:rFonts w:ascii="Arial" w:hAnsi="Arial" w:cs="Arial"/>
          <w:sz w:val="20"/>
          <w:szCs w:val="20"/>
        </w:rPr>
      </w:pPr>
      <w:r w:rsidRPr="00AD23C4">
        <w:rPr>
          <w:rFonts w:ascii="Arial" w:hAnsi="Arial" w:cs="Arial"/>
          <w:b/>
          <w:bCs/>
          <w:sz w:val="20"/>
          <w:szCs w:val="20"/>
        </w:rPr>
        <w:t xml:space="preserve">1 SOLUTION SIMPLE, ÉCONOMIQUE ET </w:t>
      </w:r>
      <w:r w:rsidR="00FA680A" w:rsidRPr="00AD23C4">
        <w:rPr>
          <w:rFonts w:ascii="Arial" w:hAnsi="Arial" w:cs="Arial"/>
          <w:b/>
          <w:bCs/>
          <w:sz w:val="20"/>
          <w:szCs w:val="20"/>
        </w:rPr>
        <w:t>R</w:t>
      </w:r>
      <w:r w:rsidRPr="00AD23C4">
        <w:rPr>
          <w:rFonts w:ascii="Arial" w:hAnsi="Arial" w:cs="Arial"/>
          <w:b/>
          <w:bCs/>
          <w:sz w:val="20"/>
          <w:szCs w:val="20"/>
        </w:rPr>
        <w:t>ESPONSABLE</w:t>
      </w:r>
    </w:p>
    <w:p w14:paraId="295582CF" w14:textId="77777777" w:rsidR="005C024B" w:rsidRPr="00AD23C4" w:rsidRDefault="005C024B" w:rsidP="005C024B">
      <w:pPr>
        <w:pStyle w:val="Corpsdetexte"/>
        <w:ind w:right="114"/>
        <w:jc w:val="both"/>
        <w:rPr>
          <w:rFonts w:ascii="Arial" w:hAnsi="Arial" w:cs="Arial"/>
          <w:sz w:val="20"/>
          <w:szCs w:val="20"/>
        </w:rPr>
      </w:pPr>
    </w:p>
    <w:p w14:paraId="5087F599" w14:textId="2342ECB2" w:rsidR="005C024B" w:rsidRPr="00AD23C4" w:rsidRDefault="005C024B" w:rsidP="005C024B">
      <w:pPr>
        <w:pStyle w:val="Corpsdetexte"/>
        <w:ind w:right="114"/>
        <w:jc w:val="both"/>
        <w:rPr>
          <w:rFonts w:ascii="Arial" w:hAnsi="Arial" w:cs="Arial"/>
          <w:sz w:val="20"/>
          <w:szCs w:val="20"/>
        </w:rPr>
      </w:pPr>
      <w:r w:rsidRPr="00AD23C4">
        <w:rPr>
          <w:rFonts w:ascii="Arial" w:hAnsi="Arial" w:cs="Arial"/>
          <w:sz w:val="20"/>
          <w:szCs w:val="20"/>
        </w:rPr>
        <w:t xml:space="preserve">Pour bénéficier du service de reprise gratuite de vos déchets, vous devez : </w:t>
      </w:r>
    </w:p>
    <w:p w14:paraId="7F69C016" w14:textId="77777777" w:rsidR="003B1792" w:rsidRPr="00AD23C4" w:rsidRDefault="003B1792" w:rsidP="005C024B">
      <w:pPr>
        <w:pStyle w:val="Corpsdetexte"/>
        <w:ind w:right="114"/>
        <w:jc w:val="both"/>
        <w:rPr>
          <w:rFonts w:ascii="Arial" w:hAnsi="Arial" w:cs="Arial"/>
          <w:sz w:val="20"/>
          <w:szCs w:val="20"/>
        </w:rPr>
      </w:pPr>
    </w:p>
    <w:p w14:paraId="0AE5C37B" w14:textId="1CC845CC" w:rsidR="005C024B" w:rsidRPr="00AD23C4" w:rsidRDefault="005C024B" w:rsidP="00FA680A">
      <w:pPr>
        <w:pStyle w:val="Corpsdetexte"/>
        <w:numPr>
          <w:ilvl w:val="0"/>
          <w:numId w:val="4"/>
        </w:numPr>
        <w:ind w:right="114"/>
        <w:jc w:val="both"/>
        <w:rPr>
          <w:rFonts w:ascii="Arial" w:hAnsi="Arial" w:cs="Arial"/>
          <w:sz w:val="20"/>
          <w:szCs w:val="20"/>
        </w:rPr>
      </w:pPr>
      <w:r w:rsidRPr="00AD23C4">
        <w:rPr>
          <w:rFonts w:ascii="Arial" w:hAnsi="Arial" w:cs="Arial"/>
          <w:sz w:val="20"/>
          <w:szCs w:val="20"/>
        </w:rPr>
        <w:t xml:space="preserve">Remplir le </w:t>
      </w:r>
      <w:hyperlink r:id="rId10" w:history="1">
        <w:r w:rsidRPr="00C417DB">
          <w:rPr>
            <w:rStyle w:val="Lienhypertexte"/>
            <w:rFonts w:ascii="Arial" w:hAnsi="Arial" w:cs="Arial"/>
            <w:sz w:val="20"/>
            <w:szCs w:val="20"/>
          </w:rPr>
          <w:t xml:space="preserve">formulaire d’inscription et signer les </w:t>
        </w:r>
        <w:r w:rsidR="00830BEA" w:rsidRPr="00C417DB">
          <w:rPr>
            <w:rStyle w:val="Lienhypertexte"/>
            <w:rFonts w:ascii="Arial" w:hAnsi="Arial" w:cs="Arial"/>
            <w:sz w:val="20"/>
            <w:szCs w:val="20"/>
          </w:rPr>
          <w:t>Conditions Générales d’utilisation</w:t>
        </w:r>
      </w:hyperlink>
      <w:r w:rsidRPr="00AD23C4">
        <w:rPr>
          <w:rFonts w:ascii="Arial" w:hAnsi="Arial" w:cs="Arial"/>
          <w:color w:val="2F5496" w:themeColor="accent1" w:themeShade="BF"/>
          <w:sz w:val="20"/>
          <w:szCs w:val="20"/>
        </w:rPr>
        <w:t xml:space="preserve"> </w:t>
      </w:r>
      <w:r w:rsidRPr="00AD23C4">
        <w:rPr>
          <w:rFonts w:ascii="Arial" w:hAnsi="Arial" w:cs="Arial"/>
          <w:sz w:val="20"/>
          <w:szCs w:val="20"/>
        </w:rPr>
        <w:t>en amont de votre visite</w:t>
      </w:r>
      <w:r w:rsidR="00775324" w:rsidRPr="00AD23C4">
        <w:rPr>
          <w:rFonts w:ascii="Arial" w:hAnsi="Arial" w:cs="Arial"/>
          <w:sz w:val="20"/>
          <w:szCs w:val="20"/>
        </w:rPr>
        <w:t>,</w:t>
      </w:r>
    </w:p>
    <w:p w14:paraId="2B88F171" w14:textId="286CF27A" w:rsidR="005C024B" w:rsidRPr="00AD23C4" w:rsidRDefault="00830BEA" w:rsidP="00FA680A">
      <w:pPr>
        <w:pStyle w:val="Corpsdetexte"/>
        <w:numPr>
          <w:ilvl w:val="0"/>
          <w:numId w:val="4"/>
        </w:numPr>
        <w:ind w:right="114"/>
        <w:jc w:val="both"/>
        <w:rPr>
          <w:rFonts w:ascii="Arial" w:hAnsi="Arial" w:cs="Arial"/>
          <w:sz w:val="20"/>
          <w:szCs w:val="20"/>
        </w:rPr>
      </w:pPr>
      <w:r w:rsidRPr="00AD23C4">
        <w:rPr>
          <w:rFonts w:ascii="Arial" w:hAnsi="Arial" w:cs="Arial"/>
          <w:sz w:val="20"/>
          <w:szCs w:val="20"/>
        </w:rPr>
        <w:t>P</w:t>
      </w:r>
      <w:r w:rsidR="005C024B" w:rsidRPr="00AD23C4">
        <w:rPr>
          <w:rFonts w:ascii="Arial" w:hAnsi="Arial" w:cs="Arial"/>
          <w:sz w:val="20"/>
          <w:szCs w:val="20"/>
        </w:rPr>
        <w:t xml:space="preserve">résenter </w:t>
      </w:r>
      <w:r w:rsidR="00DB2895" w:rsidRPr="00AD23C4">
        <w:rPr>
          <w:rFonts w:ascii="Arial" w:hAnsi="Arial" w:cs="Arial"/>
          <w:sz w:val="20"/>
          <w:szCs w:val="20"/>
        </w:rPr>
        <w:t xml:space="preserve">au comptoir d’accueil </w:t>
      </w:r>
      <w:r w:rsidR="00775324" w:rsidRPr="00AD23C4">
        <w:rPr>
          <w:rFonts w:ascii="Arial" w:hAnsi="Arial" w:cs="Arial"/>
          <w:sz w:val="20"/>
          <w:szCs w:val="20"/>
        </w:rPr>
        <w:t xml:space="preserve">de </w:t>
      </w:r>
      <w:r w:rsidRPr="00AD23C4">
        <w:rPr>
          <w:rFonts w:ascii="Arial" w:hAnsi="Arial" w:cs="Arial"/>
          <w:sz w:val="20"/>
          <w:szCs w:val="20"/>
        </w:rPr>
        <w:t xml:space="preserve">votre </w:t>
      </w:r>
      <w:r w:rsidR="00775324" w:rsidRPr="00AD23C4">
        <w:rPr>
          <w:rFonts w:ascii="Arial" w:hAnsi="Arial" w:cs="Arial"/>
          <w:sz w:val="20"/>
          <w:szCs w:val="20"/>
        </w:rPr>
        <w:t xml:space="preserve">agence </w:t>
      </w:r>
      <w:r w:rsidR="005C024B" w:rsidRPr="00AD23C4">
        <w:rPr>
          <w:rFonts w:ascii="Arial" w:hAnsi="Arial" w:cs="Arial"/>
          <w:sz w:val="20"/>
          <w:szCs w:val="20"/>
        </w:rPr>
        <w:t>l</w:t>
      </w:r>
      <w:r w:rsidRPr="00AD23C4">
        <w:rPr>
          <w:rFonts w:ascii="Arial" w:hAnsi="Arial" w:cs="Arial"/>
          <w:sz w:val="20"/>
          <w:szCs w:val="20"/>
        </w:rPr>
        <w:t xml:space="preserve">a preuve de votre inscription (courriel reçu à votre inscription) </w:t>
      </w:r>
      <w:r w:rsidR="008C51F1" w:rsidRPr="00AD23C4">
        <w:rPr>
          <w:rFonts w:ascii="Arial" w:hAnsi="Arial" w:cs="Arial"/>
          <w:sz w:val="20"/>
          <w:szCs w:val="20"/>
        </w:rPr>
        <w:t xml:space="preserve"> </w:t>
      </w:r>
    </w:p>
    <w:p w14:paraId="3FA358E3" w14:textId="03BD4876" w:rsidR="005C024B" w:rsidRPr="00AD23C4" w:rsidRDefault="005C024B" w:rsidP="00FA680A">
      <w:pPr>
        <w:pStyle w:val="Corpsdetexte"/>
        <w:numPr>
          <w:ilvl w:val="0"/>
          <w:numId w:val="4"/>
        </w:numPr>
        <w:ind w:right="114"/>
        <w:jc w:val="both"/>
        <w:rPr>
          <w:rFonts w:ascii="Arial" w:hAnsi="Arial" w:cs="Arial"/>
          <w:sz w:val="20"/>
          <w:szCs w:val="20"/>
        </w:rPr>
      </w:pPr>
      <w:r w:rsidRPr="00AD23C4">
        <w:rPr>
          <w:rFonts w:ascii="Arial" w:hAnsi="Arial" w:cs="Arial"/>
          <w:sz w:val="20"/>
          <w:szCs w:val="20"/>
        </w:rPr>
        <w:t xml:space="preserve">Rapporter vos déchets triés et les déposer directement dans les contenants </w:t>
      </w:r>
      <w:r w:rsidR="008406B5">
        <w:rPr>
          <w:rFonts w:ascii="Arial" w:hAnsi="Arial" w:cs="Arial"/>
          <w:sz w:val="20"/>
          <w:szCs w:val="20"/>
        </w:rPr>
        <w:t xml:space="preserve">adaptés </w:t>
      </w:r>
      <w:r w:rsidRPr="00AD23C4">
        <w:rPr>
          <w:rFonts w:ascii="Arial" w:hAnsi="Arial" w:cs="Arial"/>
          <w:sz w:val="20"/>
          <w:szCs w:val="20"/>
        </w:rPr>
        <w:t xml:space="preserve">mis à </w:t>
      </w:r>
      <w:r w:rsidR="008406B5">
        <w:rPr>
          <w:rFonts w:ascii="Arial" w:hAnsi="Arial" w:cs="Arial"/>
          <w:sz w:val="20"/>
          <w:szCs w:val="20"/>
        </w:rPr>
        <w:t xml:space="preserve">votre </w:t>
      </w:r>
      <w:r w:rsidRPr="00AD23C4">
        <w:rPr>
          <w:rFonts w:ascii="Arial" w:hAnsi="Arial" w:cs="Arial"/>
          <w:sz w:val="20"/>
          <w:szCs w:val="20"/>
        </w:rPr>
        <w:t>disposition</w:t>
      </w:r>
      <w:r w:rsidR="008406B5">
        <w:rPr>
          <w:rFonts w:ascii="Arial" w:hAnsi="Arial" w:cs="Arial"/>
          <w:sz w:val="20"/>
          <w:szCs w:val="20"/>
        </w:rPr>
        <w:t>.</w:t>
      </w:r>
    </w:p>
    <w:p w14:paraId="7A02680F" w14:textId="77777777" w:rsidR="00AD23C4" w:rsidRPr="00AD23C4" w:rsidRDefault="00AD23C4" w:rsidP="00AD23C4">
      <w:pPr>
        <w:pStyle w:val="Corpsdetexte"/>
        <w:ind w:right="114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shd w:val="clear" w:color="auto" w:fill="F2F2F2" w:themeFill="background1" w:themeFillShade="F2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00"/>
      </w:tblGrid>
      <w:tr w:rsidR="00AD23C4" w:rsidRPr="00AD23C4" w14:paraId="32007111" w14:textId="77777777" w:rsidTr="00AD23C4">
        <w:tc>
          <w:tcPr>
            <w:tcW w:w="9300" w:type="dxa"/>
            <w:shd w:val="clear" w:color="auto" w:fill="F2F2F2" w:themeFill="background1" w:themeFillShade="F2"/>
          </w:tcPr>
          <w:p w14:paraId="7A95ABE9" w14:textId="0F91816E" w:rsidR="00AD23C4" w:rsidRPr="00AD23C4" w:rsidRDefault="00AD23C4" w:rsidP="00AD23C4">
            <w:pPr>
              <w:pStyle w:val="Corpsdetexte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3C4">
              <w:rPr>
                <w:rFonts w:ascii="Arial" w:hAnsi="Arial" w:cs="Arial"/>
                <w:b/>
                <w:bCs/>
                <w:sz w:val="20"/>
                <w:szCs w:val="20"/>
              </w:rPr>
              <w:t>IMPORTANT :</w:t>
            </w:r>
            <w:r w:rsidRPr="00AD23C4">
              <w:rPr>
                <w:rFonts w:ascii="Arial" w:hAnsi="Arial" w:cs="Arial"/>
                <w:sz w:val="20"/>
                <w:szCs w:val="20"/>
              </w:rPr>
              <w:t xml:space="preserve"> seuls les déchets triés et inclus dans la filière de collecte et de traitement des produits et matériaux du bâtiment pourront être repris gratuitement.</w:t>
            </w:r>
          </w:p>
          <w:p w14:paraId="6AFFA7FE" w14:textId="7CF427E4" w:rsidR="00AD23C4" w:rsidRPr="00AD23C4" w:rsidRDefault="00C6790B" w:rsidP="00AD23C4">
            <w:pPr>
              <w:pStyle w:val="Corpsdetexte"/>
              <w:numPr>
                <w:ilvl w:val="0"/>
                <w:numId w:val="7"/>
              </w:numPr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Déchets inertes</w:t>
            </w:r>
            <w:r w:rsidR="00AD23C4" w:rsidRPr="00AD23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6790B">
              <w:rPr>
                <w:rFonts w:ascii="Arial" w:hAnsi="Arial" w:cs="Arial"/>
                <w:sz w:val="20"/>
                <w:szCs w:val="20"/>
              </w:rPr>
              <w:t>(catégorie 1)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D23C4" w:rsidRPr="00AD23C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AD23C4" w:rsidRPr="00AD23C4">
              <w:rPr>
                <w:rFonts w:ascii="Arial" w:hAnsi="Arial" w:cs="Arial"/>
                <w:sz w:val="20"/>
                <w:szCs w:val="20"/>
              </w:rPr>
              <w:t xml:space="preserve"> les produits et matériaux constitués majoritairement de minéraux (béton, pierres, gravats,…)</w:t>
            </w:r>
            <w:r w:rsidR="008406B5">
              <w:rPr>
                <w:rFonts w:ascii="Arial" w:hAnsi="Arial" w:cs="Arial"/>
                <w:sz w:val="20"/>
                <w:szCs w:val="20"/>
              </w:rPr>
              <w:t>,</w:t>
            </w:r>
            <w:r w:rsidR="00AD23C4" w:rsidRPr="00AD23C4">
              <w:rPr>
                <w:rFonts w:ascii="Arial" w:hAnsi="Arial" w:cs="Arial"/>
                <w:sz w:val="20"/>
                <w:szCs w:val="20"/>
              </w:rPr>
              <w:t xml:space="preserve"> et les équipements sanitaires et de salle d’eau en minéraux (hors verre), dans la limite de 200 kg par apport.</w:t>
            </w:r>
          </w:p>
          <w:p w14:paraId="68174B69" w14:textId="3F0E5B91" w:rsidR="00AD23C4" w:rsidRPr="00AD23C4" w:rsidRDefault="00C6790B" w:rsidP="00AD23C4">
            <w:pPr>
              <w:pStyle w:val="Corpsdetexte"/>
              <w:numPr>
                <w:ilvl w:val="0"/>
                <w:numId w:val="7"/>
              </w:numPr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Déchets non inertes</w:t>
            </w:r>
            <w:r w:rsidR="00AD23C4" w:rsidRPr="00AD23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6790B">
              <w:rPr>
                <w:rFonts w:ascii="Arial" w:hAnsi="Arial" w:cs="Arial"/>
                <w:sz w:val="20"/>
                <w:szCs w:val="20"/>
              </w:rPr>
              <w:t xml:space="preserve">(catégorie 2) </w:t>
            </w:r>
            <w:r w:rsidR="00AD23C4" w:rsidRPr="00AD23C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AD23C4" w:rsidRPr="00AD23C4">
              <w:rPr>
                <w:rFonts w:ascii="Arial" w:hAnsi="Arial" w:cs="Arial"/>
                <w:sz w:val="20"/>
                <w:szCs w:val="20"/>
              </w:rPr>
              <w:t xml:space="preserve"> les produits et matériaux constitués à base de bois, plâtre, plastique, verre, laine minérale</w:t>
            </w:r>
            <w:r w:rsidR="009920EB">
              <w:rPr>
                <w:rFonts w:ascii="Arial" w:hAnsi="Arial" w:cs="Arial"/>
                <w:sz w:val="20"/>
                <w:szCs w:val="20"/>
              </w:rPr>
              <w:t>…</w:t>
            </w:r>
            <w:r w:rsidR="00AD23C4" w:rsidRPr="00AD23C4">
              <w:rPr>
                <w:rFonts w:ascii="Arial" w:hAnsi="Arial" w:cs="Arial"/>
                <w:sz w:val="20"/>
                <w:szCs w:val="20"/>
              </w:rPr>
              <w:t>dont les huisseries, dans la limite de 750 kg par apport.</w:t>
            </w:r>
          </w:p>
          <w:p w14:paraId="60B4F474" w14:textId="77777777" w:rsidR="00AD23C4" w:rsidRPr="00AD23C4" w:rsidRDefault="00AD23C4" w:rsidP="00AD23C4">
            <w:pPr>
              <w:pStyle w:val="Corpsdetexte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12E2E8" w14:textId="11650F77" w:rsidR="00AD23C4" w:rsidRPr="00AD23C4" w:rsidRDefault="00AD23C4" w:rsidP="00AD23C4">
            <w:pPr>
              <w:pStyle w:val="Corpsdetexte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3C4">
              <w:rPr>
                <w:rFonts w:ascii="Arial" w:hAnsi="Arial" w:cs="Arial"/>
                <w:sz w:val="20"/>
                <w:szCs w:val="20"/>
              </w:rPr>
              <w:t>Les spécificités de reprise vous seront détaillées sur site. Le volume de déchets apportés ne pourra pas dépasser la capacité maximale de reprise précisée en agence.</w:t>
            </w:r>
          </w:p>
          <w:p w14:paraId="60B244A6" w14:textId="04978CD1" w:rsidR="00AD23C4" w:rsidRPr="00AD23C4" w:rsidRDefault="00AD23C4" w:rsidP="00AD23C4">
            <w:pPr>
              <w:pStyle w:val="Corpsdetexte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3C4">
              <w:rPr>
                <w:rFonts w:ascii="Arial" w:hAnsi="Arial" w:cs="Arial"/>
                <w:sz w:val="20"/>
                <w:szCs w:val="20"/>
              </w:rPr>
              <w:t>En souscrivant à ce service, vous vous engagez à ne déposer uniquement des déchets non dangereux, non amiantés et triés dans les contenants mis à votre disposition.</w:t>
            </w:r>
          </w:p>
        </w:tc>
      </w:tr>
    </w:tbl>
    <w:p w14:paraId="3DDEC73B" w14:textId="77777777" w:rsidR="005C024B" w:rsidRPr="00AD23C4" w:rsidRDefault="005C024B" w:rsidP="005C024B">
      <w:pPr>
        <w:pStyle w:val="Corpsdetexte"/>
        <w:ind w:right="114"/>
        <w:jc w:val="both"/>
        <w:rPr>
          <w:rFonts w:ascii="Arial" w:hAnsi="Arial" w:cs="Arial"/>
          <w:b/>
          <w:bCs/>
          <w:sz w:val="20"/>
          <w:szCs w:val="20"/>
        </w:rPr>
      </w:pPr>
    </w:p>
    <w:p w14:paraId="0D68BE7B" w14:textId="4FC065A6" w:rsidR="00906F05" w:rsidRDefault="00906F05" w:rsidP="00906F05">
      <w:pPr>
        <w:pStyle w:val="Corpsdetexte"/>
        <w:ind w:right="114"/>
        <w:jc w:val="both"/>
        <w:rPr>
          <w:rFonts w:ascii="Arial" w:hAnsi="Arial" w:cs="Arial"/>
          <w:sz w:val="20"/>
          <w:szCs w:val="20"/>
        </w:rPr>
      </w:pPr>
      <w:r w:rsidRPr="00AD23C4">
        <w:rPr>
          <w:rFonts w:ascii="Arial" w:hAnsi="Arial" w:cs="Arial"/>
          <w:sz w:val="20"/>
          <w:szCs w:val="20"/>
        </w:rPr>
        <w:sym w:font="Wingdings" w:char="F0E8"/>
      </w:r>
      <w:r w:rsidRPr="00AD23C4">
        <w:rPr>
          <w:rFonts w:ascii="Arial" w:hAnsi="Arial" w:cs="Arial"/>
          <w:sz w:val="20"/>
          <w:szCs w:val="20"/>
        </w:rPr>
        <w:t xml:space="preserve"> En participant à la collecte séparée des déchets issus du bâtiment, vous permettez leur recyclage en toute conformité, préservez l’environnement, et évitez le gaspillage des ressources naturelles alors… n’attendez plus</w:t>
      </w:r>
      <w:r w:rsidR="00F8684E" w:rsidRPr="00AD23C4">
        <w:rPr>
          <w:rFonts w:ascii="Arial" w:hAnsi="Arial" w:cs="Arial"/>
          <w:sz w:val="20"/>
          <w:szCs w:val="20"/>
        </w:rPr>
        <w:t xml:space="preserve"> et inscrivez-vous</w:t>
      </w:r>
      <w:r w:rsidRPr="00AD23C4">
        <w:rPr>
          <w:rFonts w:ascii="Arial" w:hAnsi="Arial" w:cs="Arial"/>
          <w:sz w:val="20"/>
          <w:szCs w:val="20"/>
        </w:rPr>
        <w:t> !</w:t>
      </w:r>
    </w:p>
    <w:p w14:paraId="700A1DC6" w14:textId="77777777" w:rsidR="00AD23C4" w:rsidRDefault="00AD23C4" w:rsidP="00906F05">
      <w:pPr>
        <w:pStyle w:val="Corpsdetexte"/>
        <w:ind w:right="114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041"/>
      </w:tblGrid>
      <w:tr w:rsidR="00AD23C4" w14:paraId="7DE7188C" w14:textId="77777777" w:rsidTr="00AD23C4">
        <w:trPr>
          <w:jc w:val="center"/>
        </w:trPr>
        <w:tc>
          <w:tcPr>
            <w:tcW w:w="2041" w:type="dxa"/>
            <w:shd w:val="clear" w:color="auto" w:fill="FFC000"/>
            <w:vAlign w:val="center"/>
          </w:tcPr>
          <w:p w14:paraId="0B600687" w14:textId="1E594F25" w:rsidR="00AD23C4" w:rsidRDefault="00000000" w:rsidP="00AD23C4">
            <w:pPr>
              <w:pStyle w:val="Corpsdetexte"/>
              <w:ind w:right="114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AD23C4" w:rsidRPr="00AD23C4">
                <w:rPr>
                  <w:rStyle w:val="Lienhypertexte"/>
                  <w:rFonts w:ascii="Arial" w:hAnsi="Arial" w:cs="Arial"/>
                  <w:color w:val="auto"/>
                  <w:sz w:val="20"/>
                  <w:szCs w:val="20"/>
                </w:rPr>
                <w:t>JE M’INSCRIS</w:t>
              </w:r>
            </w:hyperlink>
          </w:p>
        </w:tc>
      </w:tr>
    </w:tbl>
    <w:p w14:paraId="5EC529EE" w14:textId="77777777" w:rsidR="00AD23C4" w:rsidRPr="00AD23C4" w:rsidRDefault="00AD23C4" w:rsidP="00906F05">
      <w:pPr>
        <w:pStyle w:val="Corpsdetexte"/>
        <w:ind w:right="114"/>
        <w:jc w:val="both"/>
        <w:rPr>
          <w:rFonts w:ascii="Arial" w:hAnsi="Arial" w:cs="Arial"/>
          <w:sz w:val="20"/>
          <w:szCs w:val="20"/>
        </w:rPr>
      </w:pPr>
    </w:p>
    <w:p w14:paraId="49D344A4" w14:textId="3AD6FD2A" w:rsidR="00A52667" w:rsidRPr="00AD23C4" w:rsidRDefault="009E4E28" w:rsidP="00A52667">
      <w:pPr>
        <w:pStyle w:val="Corpsdetexte"/>
        <w:ind w:right="114"/>
        <w:jc w:val="both"/>
        <w:rPr>
          <w:rFonts w:ascii="Arial" w:hAnsi="Arial" w:cs="Arial"/>
          <w:sz w:val="20"/>
          <w:szCs w:val="20"/>
        </w:rPr>
      </w:pPr>
      <w:r w:rsidRPr="00AD23C4">
        <w:rPr>
          <w:rFonts w:ascii="Arial" w:hAnsi="Arial" w:cs="Arial"/>
          <w:sz w:val="20"/>
          <w:szCs w:val="20"/>
        </w:rPr>
        <w:t>Votre agence vous remercie par avance et espère vous voir très prochainement,</w:t>
      </w:r>
    </w:p>
    <w:p w14:paraId="08E39811" w14:textId="77777777" w:rsidR="00384EFF" w:rsidRDefault="00384EFF" w:rsidP="00FA680A">
      <w:pPr>
        <w:pStyle w:val="Corpsdetexte"/>
        <w:ind w:right="114"/>
        <w:jc w:val="both"/>
        <w:rPr>
          <w:rFonts w:ascii="Arial" w:hAnsi="Arial" w:cs="Arial"/>
          <w:sz w:val="20"/>
          <w:szCs w:val="20"/>
        </w:rPr>
      </w:pPr>
    </w:p>
    <w:p w14:paraId="39008112" w14:textId="150C0334" w:rsidR="00FA680A" w:rsidRPr="00AD23C4" w:rsidRDefault="00FA680A" w:rsidP="00FA680A">
      <w:pPr>
        <w:pStyle w:val="Corpsdetexte"/>
        <w:ind w:right="114"/>
        <w:jc w:val="both"/>
        <w:rPr>
          <w:rFonts w:ascii="Arial" w:hAnsi="Arial" w:cs="Arial"/>
          <w:sz w:val="20"/>
          <w:szCs w:val="20"/>
        </w:rPr>
      </w:pPr>
      <w:r w:rsidRPr="00AD23C4">
        <w:rPr>
          <w:rFonts w:ascii="Arial" w:hAnsi="Arial" w:cs="Arial"/>
          <w:sz w:val="20"/>
          <w:szCs w:val="20"/>
        </w:rPr>
        <w:t>La Direction.</w:t>
      </w:r>
      <w:bookmarkEnd w:id="0"/>
      <w:bookmarkEnd w:id="1"/>
      <w:bookmarkEnd w:id="2"/>
    </w:p>
    <w:sectPr w:rsidR="00FA680A" w:rsidRPr="00AD23C4" w:rsidSect="00AD23C4">
      <w:footerReference w:type="default" r:id="rId12"/>
      <w:pgSz w:w="11910" w:h="16840"/>
      <w:pgMar w:top="0" w:right="1300" w:bottom="2460" w:left="1300" w:header="0" w:footer="22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BEAA3" w14:textId="77777777" w:rsidR="00532280" w:rsidRDefault="00532280">
      <w:r>
        <w:separator/>
      </w:r>
    </w:p>
  </w:endnote>
  <w:endnote w:type="continuationSeparator" w:id="0">
    <w:p w14:paraId="3B99D85E" w14:textId="77777777" w:rsidR="00532280" w:rsidRDefault="0053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B057D" w14:textId="2C1BB6D8" w:rsidR="00CB7B1B" w:rsidRDefault="00000000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3580F" w14:textId="77777777" w:rsidR="00532280" w:rsidRDefault="00532280">
      <w:r>
        <w:separator/>
      </w:r>
    </w:p>
  </w:footnote>
  <w:footnote w:type="continuationSeparator" w:id="0">
    <w:p w14:paraId="617438BB" w14:textId="77777777" w:rsidR="00532280" w:rsidRDefault="00532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373"/>
    <w:multiLevelType w:val="hybridMultilevel"/>
    <w:tmpl w:val="178E16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44FB9"/>
    <w:multiLevelType w:val="hybridMultilevel"/>
    <w:tmpl w:val="4880AD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37823"/>
    <w:multiLevelType w:val="hybridMultilevel"/>
    <w:tmpl w:val="D182F14C"/>
    <w:lvl w:ilvl="0" w:tplc="7ABE3F04">
      <w:numFmt w:val="bullet"/>
      <w:lvlText w:val=""/>
      <w:lvlJc w:val="left"/>
      <w:pPr>
        <w:ind w:left="720" w:hanging="360"/>
      </w:pPr>
      <w:rPr>
        <w:rFonts w:ascii="Wingdings" w:eastAsia="Open Sans" w:hAnsi="Wingding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65340"/>
    <w:multiLevelType w:val="hybridMultilevel"/>
    <w:tmpl w:val="1D22F198"/>
    <w:lvl w:ilvl="0" w:tplc="74CC1572">
      <w:start w:val="1"/>
      <w:numFmt w:val="bullet"/>
      <w:lvlText w:val=""/>
      <w:lvlJc w:val="left"/>
      <w:pPr>
        <w:ind w:left="720" w:hanging="360"/>
      </w:pPr>
      <w:rPr>
        <w:rFonts w:ascii="Wingdings" w:eastAsia="Open Sans" w:hAnsi="Wingding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872B7"/>
    <w:multiLevelType w:val="hybridMultilevel"/>
    <w:tmpl w:val="336AD7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F1387"/>
    <w:multiLevelType w:val="hybridMultilevel"/>
    <w:tmpl w:val="C6CC22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D03EE"/>
    <w:multiLevelType w:val="hybridMultilevel"/>
    <w:tmpl w:val="F3DCB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0586">
    <w:abstractNumId w:val="4"/>
  </w:num>
  <w:num w:numId="2" w16cid:durableId="1186290298">
    <w:abstractNumId w:val="2"/>
  </w:num>
  <w:num w:numId="3" w16cid:durableId="355810969">
    <w:abstractNumId w:val="3"/>
  </w:num>
  <w:num w:numId="4" w16cid:durableId="1026374336">
    <w:abstractNumId w:val="1"/>
  </w:num>
  <w:num w:numId="5" w16cid:durableId="1720200250">
    <w:abstractNumId w:val="5"/>
  </w:num>
  <w:num w:numId="6" w16cid:durableId="1459757261">
    <w:abstractNumId w:val="0"/>
  </w:num>
  <w:num w:numId="7" w16cid:durableId="221216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4B"/>
    <w:rsid w:val="00081700"/>
    <w:rsid w:val="0009783A"/>
    <w:rsid w:val="001449A5"/>
    <w:rsid w:val="001A7DF9"/>
    <w:rsid w:val="00204B9A"/>
    <w:rsid w:val="002355BB"/>
    <w:rsid w:val="002568CE"/>
    <w:rsid w:val="00295AB4"/>
    <w:rsid w:val="00384EFF"/>
    <w:rsid w:val="003B1792"/>
    <w:rsid w:val="003C1630"/>
    <w:rsid w:val="004F647E"/>
    <w:rsid w:val="0051230E"/>
    <w:rsid w:val="00532280"/>
    <w:rsid w:val="005C024B"/>
    <w:rsid w:val="00622321"/>
    <w:rsid w:val="00775324"/>
    <w:rsid w:val="00830BEA"/>
    <w:rsid w:val="008406B5"/>
    <w:rsid w:val="00870201"/>
    <w:rsid w:val="008C51F1"/>
    <w:rsid w:val="00906F05"/>
    <w:rsid w:val="00910D67"/>
    <w:rsid w:val="009920EB"/>
    <w:rsid w:val="009E4E28"/>
    <w:rsid w:val="00A52667"/>
    <w:rsid w:val="00AD23C4"/>
    <w:rsid w:val="00BC5807"/>
    <w:rsid w:val="00BE3750"/>
    <w:rsid w:val="00C417DB"/>
    <w:rsid w:val="00C448EA"/>
    <w:rsid w:val="00C6790B"/>
    <w:rsid w:val="00CD6DED"/>
    <w:rsid w:val="00D72287"/>
    <w:rsid w:val="00DB2895"/>
    <w:rsid w:val="00EC590C"/>
    <w:rsid w:val="00ED5060"/>
    <w:rsid w:val="00F8684E"/>
    <w:rsid w:val="00FA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06F5F"/>
  <w15:chartTrackingRefBased/>
  <w15:docId w15:val="{7C407FD2-4881-4DCE-B4EE-E3596BCE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24B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5C024B"/>
  </w:style>
  <w:style w:type="character" w:customStyle="1" w:styleId="CorpsdetexteCar">
    <w:name w:val="Corps de texte Car"/>
    <w:basedOn w:val="Policepardfaut"/>
    <w:link w:val="Corpsdetexte"/>
    <w:uiPriority w:val="1"/>
    <w:rsid w:val="005C024B"/>
    <w:rPr>
      <w:rFonts w:ascii="Open Sans" w:eastAsia="Open Sans" w:hAnsi="Open Sans" w:cs="Open Sans"/>
      <w:kern w:val="0"/>
      <w14:ligatures w14:val="none"/>
    </w:rPr>
  </w:style>
  <w:style w:type="character" w:customStyle="1" w:styleId="normaltextrun">
    <w:name w:val="normaltextrun"/>
    <w:basedOn w:val="Policepardfaut"/>
    <w:rsid w:val="005C024B"/>
  </w:style>
  <w:style w:type="character" w:styleId="Lienhypertexte">
    <w:name w:val="Hyperlink"/>
    <w:basedOn w:val="Policepardfaut"/>
    <w:uiPriority w:val="99"/>
    <w:unhideWhenUsed/>
    <w:rsid w:val="00BC580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C580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AD2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384EFF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84E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84EFF"/>
    <w:rPr>
      <w:rFonts w:ascii="Open Sans" w:eastAsia="Open Sans" w:hAnsi="Open Sans" w:cs="Open Sans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384E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4EFF"/>
    <w:rPr>
      <w:rFonts w:ascii="Open Sans" w:eastAsia="Open Sans" w:hAnsi="Open Sans" w:cs="Open Sans"/>
      <w:kern w:val="0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384E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84EF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84EFF"/>
    <w:rPr>
      <w:rFonts w:ascii="Open Sans" w:eastAsia="Open Sans" w:hAnsi="Open Sans" w:cs="Open Sans"/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84E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84EFF"/>
    <w:rPr>
      <w:rFonts w:ascii="Open Sans" w:eastAsia="Open Sans" w:hAnsi="Open Sans" w:cs="Open Sans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bit.ly/43Bkswm" TargetMode="External"/><Relationship Id="rId5" Type="http://schemas.openxmlformats.org/officeDocument/2006/relationships/styles" Target="styles.xml"/><Relationship Id="rId10" Type="http://schemas.openxmlformats.org/officeDocument/2006/relationships/hyperlink" Target="http://inscription-points-de-reprise.valdeli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C8DCBA51B874FB74C574AF7ECF04E" ma:contentTypeVersion="16" ma:contentTypeDescription="Crée un document." ma:contentTypeScope="" ma:versionID="47e66aad19a4aad0cf640d9b3e5ac526">
  <xsd:schema xmlns:xsd="http://www.w3.org/2001/XMLSchema" xmlns:xs="http://www.w3.org/2001/XMLSchema" xmlns:p="http://schemas.microsoft.com/office/2006/metadata/properties" xmlns:ns2="5eccef64-0b4a-494f-930f-02647f0ec6df" xmlns:ns3="5b2a1902-e3df-440e-9032-5dc8a767c232" xmlns:ns4="d7f57983-8993-4d69-a114-0d592bb7054e" targetNamespace="http://schemas.microsoft.com/office/2006/metadata/properties" ma:root="true" ma:fieldsID="8a803cca2be9549b1db76105222e0571" ns2:_="" ns3:_="" ns4:_="">
    <xsd:import namespace="5eccef64-0b4a-494f-930f-02647f0ec6df"/>
    <xsd:import namespace="5b2a1902-e3df-440e-9032-5dc8a767c232"/>
    <xsd:import namespace="d7f57983-8993-4d69-a114-0d592bb705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cef64-0b4a-494f-930f-02647f0ec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d1a1102-b216-47e8-8c44-fed0119cfb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a1902-e3df-440e-9032-5dc8a767c23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57983-8993-4d69-a114-0d592bb7054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1a141ea-df58-4498-b3a5-4fc7cfcbcc14}" ma:internalName="TaxCatchAll" ma:showField="CatchAllData" ma:web="d7f57983-8993-4d69-a114-0d592bb70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3247A-8059-4FB0-86D6-DF54E0316C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C059C0-B4D5-4F11-AB33-64E7818ECA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3F0881-1E9A-4C96-AA61-94CCCF99E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ccef64-0b4a-494f-930f-02647f0ec6df"/>
    <ds:schemaRef ds:uri="5b2a1902-e3df-440e-9032-5dc8a767c232"/>
    <ds:schemaRef ds:uri="d7f57983-8993-4d69-a114-0d592bb705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Bona</dc:creator>
  <cp:keywords/>
  <dc:description/>
  <cp:lastModifiedBy>Manon Bona</cp:lastModifiedBy>
  <cp:revision>7</cp:revision>
  <cp:lastPrinted>2023-04-18T07:01:00Z</cp:lastPrinted>
  <dcterms:created xsi:type="dcterms:W3CDTF">2023-04-20T17:28:00Z</dcterms:created>
  <dcterms:modified xsi:type="dcterms:W3CDTF">2023-04-26T14:28:00Z</dcterms:modified>
</cp:coreProperties>
</file>